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97" w:rsidRDefault="00D73597"/>
    <w:p w:rsidR="00D73597" w:rsidRPr="00B16D4D" w:rsidRDefault="00D73597" w:rsidP="001E6B55">
      <w:pPr>
        <w:spacing w:after="0" w:line="240" w:lineRule="auto"/>
        <w:jc w:val="center"/>
        <w:outlineLvl w:val="0"/>
        <w:rPr>
          <w:rFonts w:ascii="Times New Roman" w:hAnsi="Times New Roman"/>
          <w:b/>
          <w:sz w:val="28"/>
          <w:szCs w:val="28"/>
        </w:rPr>
      </w:pPr>
      <w:r w:rsidRPr="00B16D4D">
        <w:rPr>
          <w:rFonts w:ascii="Times New Roman" w:hAnsi="Times New Roman"/>
          <w:b/>
          <w:sz w:val="28"/>
          <w:szCs w:val="28"/>
        </w:rPr>
        <w:t xml:space="preserve">Third Party Transfer Meeting </w:t>
      </w:r>
    </w:p>
    <w:p w:rsidR="00D73597" w:rsidRPr="00B16D4D" w:rsidRDefault="00D73597" w:rsidP="001E6B55">
      <w:pPr>
        <w:spacing w:after="0" w:line="240" w:lineRule="auto"/>
        <w:jc w:val="center"/>
        <w:outlineLvl w:val="0"/>
        <w:rPr>
          <w:rFonts w:ascii="Times New Roman" w:hAnsi="Times New Roman"/>
          <w:b/>
          <w:sz w:val="28"/>
          <w:szCs w:val="28"/>
        </w:rPr>
      </w:pPr>
      <w:r w:rsidRPr="00B16D4D">
        <w:rPr>
          <w:rFonts w:ascii="Times New Roman" w:hAnsi="Times New Roman"/>
          <w:b/>
          <w:sz w:val="28"/>
          <w:szCs w:val="28"/>
        </w:rPr>
        <w:t>25 June 2012, Canadian Embassy, Washington DC</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b/>
          <w:sz w:val="24"/>
          <w:szCs w:val="24"/>
        </w:rPr>
      </w:pPr>
    </w:p>
    <w:p w:rsidR="00D73597" w:rsidRPr="00B16D4D" w:rsidRDefault="00D73597" w:rsidP="001E6B55">
      <w:pPr>
        <w:spacing w:after="0" w:line="240" w:lineRule="auto"/>
        <w:outlineLvl w:val="0"/>
        <w:rPr>
          <w:rFonts w:ascii="Times New Roman" w:hAnsi="Times New Roman"/>
          <w:b/>
          <w:sz w:val="24"/>
          <w:szCs w:val="24"/>
        </w:rPr>
      </w:pPr>
      <w:r w:rsidRPr="00B16D4D">
        <w:rPr>
          <w:rFonts w:ascii="Times New Roman" w:hAnsi="Times New Roman"/>
          <w:b/>
          <w:sz w:val="24"/>
          <w:szCs w:val="24"/>
        </w:rPr>
        <w:t>Question and Answer</w:t>
      </w:r>
      <w:bookmarkStart w:id="0" w:name="_GoBack"/>
      <w:bookmarkEnd w:id="0"/>
      <w:r w:rsidRPr="00B16D4D">
        <w:rPr>
          <w:rFonts w:ascii="Times New Roman" w:hAnsi="Times New Roman"/>
          <w:b/>
          <w:sz w:val="24"/>
          <w:szCs w:val="24"/>
        </w:rPr>
        <w:t xml:space="preserve"> Session, Leann Luong, Sue Plant, and Ed Richardson </w:t>
      </w:r>
      <w:r>
        <w:rPr>
          <w:rFonts w:ascii="Times New Roman" w:hAnsi="Times New Roman"/>
          <w:b/>
          <w:sz w:val="24"/>
          <w:szCs w:val="24"/>
        </w:rPr>
        <w:t xml:space="preserve">from </w:t>
      </w:r>
      <w:r w:rsidRPr="00B16D4D">
        <w:rPr>
          <w:rFonts w:ascii="Times New Roman" w:hAnsi="Times New Roman"/>
          <w:b/>
          <w:sz w:val="24"/>
          <w:szCs w:val="24"/>
        </w:rPr>
        <w:t>(D</w:t>
      </w:r>
      <w:r>
        <w:rPr>
          <w:rFonts w:ascii="Times New Roman" w:hAnsi="Times New Roman"/>
          <w:b/>
          <w:sz w:val="24"/>
          <w:szCs w:val="24"/>
        </w:rPr>
        <w:t>o</w:t>
      </w:r>
      <w:r w:rsidRPr="00B16D4D">
        <w:rPr>
          <w:rFonts w:ascii="Times New Roman" w:hAnsi="Times New Roman"/>
          <w:b/>
          <w:sz w:val="24"/>
          <w:szCs w:val="24"/>
        </w:rPr>
        <w:t>S)</w:t>
      </w:r>
    </w:p>
    <w:p w:rsidR="00D73597" w:rsidRPr="00B16D4D" w:rsidRDefault="00D73597" w:rsidP="00B16D4D">
      <w:pPr>
        <w:spacing w:after="0" w:line="240" w:lineRule="auto"/>
        <w:rPr>
          <w:rFonts w:ascii="Times New Roman" w:hAnsi="Times New Roman"/>
          <w:b/>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sidRPr="00B16D4D">
        <w:rPr>
          <w:rFonts w:ascii="Times New Roman" w:hAnsi="Times New Roman"/>
          <w:sz w:val="24"/>
          <w:szCs w:val="24"/>
        </w:rPr>
        <w:tab/>
        <w:t>What additional requirements are needed for transfers proposed to S126.1 countries?</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ab/>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Transfers to 126.1 countries are very difficult, if not impossible, to obtain. Transfers to China, for example, require a Presidential Waiver.  See the following link for more information: </w:t>
      </w:r>
      <w:hyperlink r:id="rId4" w:history="1">
        <w:r w:rsidRPr="00B16D4D">
          <w:rPr>
            <w:rFonts w:ascii="Times New Roman" w:hAnsi="Times New Roman"/>
            <w:color w:val="0000FF"/>
            <w:sz w:val="24"/>
            <w:szCs w:val="24"/>
            <w:u w:val="single"/>
          </w:rPr>
          <w:t>http://www.pmddtc.state.gov/embargoed_countries/index.html</w:t>
        </w:r>
      </w:hyperlink>
      <w:r w:rsidRPr="00B16D4D">
        <w:rPr>
          <w:rFonts w:ascii="Times New Roman" w:hAnsi="Times New Roman"/>
          <w:sz w:val="24"/>
          <w:szCs w:val="24"/>
        </w:rPr>
        <w:t>.</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2.</w:t>
      </w:r>
      <w:r w:rsidRPr="00B16D4D">
        <w:rPr>
          <w:rFonts w:ascii="Times New Roman" w:hAnsi="Times New Roman"/>
          <w:sz w:val="24"/>
          <w:szCs w:val="24"/>
        </w:rPr>
        <w:tab/>
        <w:t>What are the International Traffic in Arms Regulation (ITAR) requirements for Dual and Third Country National access to items transferred via Third Party Retransfer (TPR)?</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It is the same process as a routine TPT case.  We need to know what the recipient wishes to do with the equipment and for what reason. We are in the process of clarifying the</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policy, but in general we do not consider it to be a TPT if a country that buys through FMS gives a dual / third country national access to the F</w:t>
      </w:r>
      <w:r>
        <w:rPr>
          <w:rFonts w:ascii="Times New Roman" w:hAnsi="Times New Roman"/>
          <w:sz w:val="24"/>
          <w:szCs w:val="24"/>
        </w:rPr>
        <w:t xml:space="preserve">oreign Military </w:t>
      </w:r>
      <w:r w:rsidRPr="00B16D4D">
        <w:rPr>
          <w:rFonts w:ascii="Times New Roman" w:hAnsi="Times New Roman"/>
          <w:sz w:val="24"/>
          <w:szCs w:val="24"/>
        </w:rPr>
        <w:t>S</w:t>
      </w:r>
      <w:r>
        <w:rPr>
          <w:rFonts w:ascii="Times New Roman" w:hAnsi="Times New Roman"/>
          <w:sz w:val="24"/>
          <w:szCs w:val="24"/>
        </w:rPr>
        <w:t>ales (FMS)</w:t>
      </w:r>
      <w:r w:rsidRPr="00B16D4D">
        <w:rPr>
          <w:rFonts w:ascii="Times New Roman" w:hAnsi="Times New Roman"/>
          <w:sz w:val="24"/>
          <w:szCs w:val="24"/>
        </w:rPr>
        <w:t>-origin items as long as they are an officer, employee, or agent of that country (per Sec 3 of the Arms Export Control Act (AECA).</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3.</w:t>
      </w:r>
      <w:r w:rsidRPr="00B16D4D">
        <w:rPr>
          <w:rFonts w:ascii="Times New Roman" w:hAnsi="Times New Roman"/>
          <w:sz w:val="24"/>
          <w:szCs w:val="24"/>
        </w:rPr>
        <w:tab/>
        <w:t>For Blanket End User Assurances, what is the scope and what steps are needed for a TPT transaction?</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Countries that are interested can contact any action officer on the </w:t>
      </w:r>
      <w:r>
        <w:rPr>
          <w:rFonts w:ascii="Times New Roman" w:hAnsi="Times New Roman"/>
          <w:sz w:val="24"/>
          <w:szCs w:val="24"/>
        </w:rPr>
        <w:t>Department of State (</w:t>
      </w:r>
      <w:r w:rsidRPr="00B16D4D">
        <w:rPr>
          <w:rFonts w:ascii="Times New Roman" w:hAnsi="Times New Roman"/>
          <w:sz w:val="24"/>
          <w:szCs w:val="24"/>
        </w:rPr>
        <w:t>DoS</w:t>
      </w:r>
      <w:r>
        <w:rPr>
          <w:rFonts w:ascii="Times New Roman" w:hAnsi="Times New Roman"/>
          <w:sz w:val="24"/>
          <w:szCs w:val="24"/>
        </w:rPr>
        <w:t>)</w:t>
      </w:r>
      <w:r w:rsidRPr="00B16D4D">
        <w:rPr>
          <w:rFonts w:ascii="Times New Roman" w:hAnsi="Times New Roman"/>
          <w:sz w:val="24"/>
          <w:szCs w:val="24"/>
        </w:rPr>
        <w:t xml:space="preserve"> TPT team for assistance.  We have a diplomatic note that they will need to sign to join the program.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4.</w:t>
      </w:r>
      <w:r w:rsidRPr="00B16D4D">
        <w:rPr>
          <w:rFonts w:ascii="Times New Roman" w:hAnsi="Times New Roman"/>
          <w:sz w:val="24"/>
          <w:szCs w:val="24"/>
        </w:rPr>
        <w:tab/>
        <w:t xml:space="preserve">If the same sets of Tech Data need to be exchanged among different Direct Commercial Sales (DCS) projects, FMS projects, and different </w:t>
      </w:r>
      <w:r>
        <w:rPr>
          <w:rFonts w:ascii="Times New Roman" w:hAnsi="Times New Roman"/>
          <w:sz w:val="24"/>
          <w:szCs w:val="24"/>
        </w:rPr>
        <w:t>Technical Assistance Agreements</w:t>
      </w:r>
      <w:r w:rsidRPr="00B16D4D">
        <w:rPr>
          <w:rFonts w:ascii="Times New Roman" w:hAnsi="Times New Roman"/>
          <w:sz w:val="24"/>
          <w:szCs w:val="24"/>
        </w:rPr>
        <w:t>, what is the most efficient way to handle a common list of data artifacts for the different TPT requests?</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  </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It is recommended that you contact the D</w:t>
      </w:r>
      <w:r>
        <w:rPr>
          <w:rFonts w:ascii="Times New Roman" w:hAnsi="Times New Roman"/>
          <w:sz w:val="24"/>
          <w:szCs w:val="24"/>
        </w:rPr>
        <w:t>o</w:t>
      </w:r>
      <w:r w:rsidRPr="00B16D4D">
        <w:rPr>
          <w:rFonts w:ascii="Times New Roman" w:hAnsi="Times New Roman"/>
          <w:sz w:val="24"/>
          <w:szCs w:val="24"/>
        </w:rPr>
        <w:t xml:space="preserve">S Political-Military (PM) Regional Security and Arms Transfer (RSAT) office in advance for assistance and guidance.  Each case is processed on a case-by-case basis, and since the cases vary, it is difficult to advise on a single best method.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5.</w:t>
      </w:r>
      <w:r w:rsidRPr="00B16D4D">
        <w:rPr>
          <w:rFonts w:ascii="Times New Roman" w:hAnsi="Times New Roman"/>
          <w:sz w:val="24"/>
          <w:szCs w:val="24"/>
        </w:rPr>
        <w:tab/>
        <w:t>Can TPT also be used for DCS acquired parts through the Worldwide Warehouse Redistribution Services system?</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1E6B55">
      <w:pPr>
        <w:spacing w:after="0" w:line="240" w:lineRule="auto"/>
        <w:outlineLvl w:val="0"/>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No, it cannot.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6.</w:t>
      </w:r>
      <w:r w:rsidRPr="00B16D4D">
        <w:rPr>
          <w:rFonts w:ascii="Times New Roman" w:hAnsi="Times New Roman"/>
          <w:sz w:val="24"/>
          <w:szCs w:val="24"/>
        </w:rPr>
        <w:tab/>
        <w:t xml:space="preserve">Cartridge Actuated Devices / Propellant Actuated Devices (CAD / PAD) </w:t>
      </w:r>
      <w:r>
        <w:rPr>
          <w:rFonts w:ascii="Times New Roman" w:hAnsi="Times New Roman"/>
          <w:sz w:val="24"/>
          <w:szCs w:val="24"/>
        </w:rPr>
        <w:t>d</w:t>
      </w:r>
      <w:r w:rsidRPr="00B16D4D">
        <w:rPr>
          <w:rFonts w:ascii="Times New Roman" w:hAnsi="Times New Roman"/>
          <w:sz w:val="24"/>
          <w:szCs w:val="24"/>
        </w:rPr>
        <w:t>emil TPT requirements were discussed at the NAVAIR Logistics Process Improvement Team (no PM/RSAT participation at the meeting).</w:t>
      </w:r>
      <w:r>
        <w:rPr>
          <w:rFonts w:ascii="Times New Roman" w:hAnsi="Times New Roman"/>
          <w:sz w:val="24"/>
          <w:szCs w:val="24"/>
        </w:rPr>
        <w:t xml:space="preserve">  </w:t>
      </w:r>
      <w:r w:rsidRPr="00B16D4D">
        <w:rPr>
          <w:rFonts w:ascii="Times New Roman" w:hAnsi="Times New Roman"/>
          <w:sz w:val="24"/>
          <w:szCs w:val="24"/>
        </w:rPr>
        <w:t xml:space="preserve">Based on </w:t>
      </w:r>
      <w:r>
        <w:rPr>
          <w:rFonts w:ascii="Times New Roman" w:hAnsi="Times New Roman"/>
          <w:sz w:val="24"/>
          <w:szCs w:val="24"/>
        </w:rPr>
        <w:t>my understanding</w:t>
      </w:r>
      <w:r w:rsidRPr="00B16D4D">
        <w:rPr>
          <w:rFonts w:ascii="Times New Roman" w:hAnsi="Times New Roman"/>
          <w:sz w:val="24"/>
          <w:szCs w:val="24"/>
        </w:rPr>
        <w:t>, D</w:t>
      </w:r>
      <w:r>
        <w:rPr>
          <w:rFonts w:ascii="Times New Roman" w:hAnsi="Times New Roman"/>
          <w:sz w:val="24"/>
          <w:szCs w:val="24"/>
        </w:rPr>
        <w:t>o</w:t>
      </w:r>
      <w:r w:rsidRPr="00B16D4D">
        <w:rPr>
          <w:rFonts w:ascii="Times New Roman" w:hAnsi="Times New Roman"/>
          <w:sz w:val="24"/>
          <w:szCs w:val="24"/>
        </w:rPr>
        <w:t>S has to authorize a TPT for the demil of defense material procured under FMS</w:t>
      </w:r>
      <w:r>
        <w:rPr>
          <w:rFonts w:ascii="Times New Roman" w:hAnsi="Times New Roman"/>
          <w:sz w:val="24"/>
          <w:szCs w:val="24"/>
        </w:rPr>
        <w:t xml:space="preserve"> </w:t>
      </w:r>
      <w:r w:rsidRPr="00B16D4D">
        <w:rPr>
          <w:rFonts w:ascii="Times New Roman" w:hAnsi="Times New Roman"/>
          <w:sz w:val="24"/>
          <w:szCs w:val="24"/>
        </w:rPr>
        <w:t>/</w:t>
      </w:r>
      <w:r>
        <w:rPr>
          <w:rFonts w:ascii="Times New Roman" w:hAnsi="Times New Roman"/>
          <w:sz w:val="24"/>
          <w:szCs w:val="24"/>
        </w:rPr>
        <w:t xml:space="preserve"> </w:t>
      </w:r>
      <w:r w:rsidRPr="00B16D4D">
        <w:rPr>
          <w:rFonts w:ascii="Times New Roman" w:hAnsi="Times New Roman"/>
          <w:sz w:val="24"/>
          <w:szCs w:val="24"/>
        </w:rPr>
        <w:t>DCS.  This rule is universal and therefore applicable for all exported material with a sign</w:t>
      </w:r>
      <w:r>
        <w:rPr>
          <w:rFonts w:ascii="Times New Roman" w:hAnsi="Times New Roman"/>
          <w:sz w:val="24"/>
          <w:szCs w:val="24"/>
        </w:rPr>
        <w:t xml:space="preserve">ed End-Use statement in place.  </w:t>
      </w:r>
      <w:r w:rsidRPr="00B16D4D">
        <w:rPr>
          <w:rFonts w:ascii="Times New Roman" w:hAnsi="Times New Roman"/>
          <w:sz w:val="24"/>
          <w:szCs w:val="24"/>
        </w:rPr>
        <w:t>This includes CAD/PADs or like items (ammunition, parts, etc.).</w:t>
      </w:r>
      <w:r>
        <w:rPr>
          <w:rFonts w:ascii="Times New Roman" w:hAnsi="Times New Roman"/>
          <w:sz w:val="24"/>
          <w:szCs w:val="24"/>
        </w:rPr>
        <w:t xml:space="preserve">  </w:t>
      </w:r>
      <w:r w:rsidRPr="00B16D4D">
        <w:rPr>
          <w:rFonts w:ascii="Times New Roman" w:hAnsi="Times New Roman"/>
          <w:sz w:val="24"/>
          <w:szCs w:val="24"/>
        </w:rPr>
        <w:t>A former head of PM/RSAT said that TPT was required if the intended End</w:t>
      </w:r>
      <w:r>
        <w:rPr>
          <w:rFonts w:ascii="Times New Roman" w:hAnsi="Times New Roman"/>
          <w:sz w:val="24"/>
          <w:szCs w:val="24"/>
        </w:rPr>
        <w:t xml:space="preserve"> </w:t>
      </w:r>
      <w:r w:rsidRPr="00B16D4D">
        <w:rPr>
          <w:rFonts w:ascii="Times New Roman" w:hAnsi="Times New Roman"/>
          <w:sz w:val="24"/>
          <w:szCs w:val="24"/>
        </w:rPr>
        <w:t>Use changes.  Therefore all parties procuring CAD/PADs annually have to request TPT authorization for the demil of shelf life expired CAD/PADs.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Yes, that is correct.  A change of End Use request is required for the disposition of U.S. origin material.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Pr>
          <w:rFonts w:ascii="Times New Roman" w:hAnsi="Times New Roman"/>
          <w:sz w:val="24"/>
          <w:szCs w:val="24"/>
        </w:rPr>
        <w:t>7</w:t>
      </w:r>
      <w:r w:rsidRPr="00B16D4D">
        <w:rPr>
          <w:rFonts w:ascii="Times New Roman" w:hAnsi="Times New Roman"/>
          <w:sz w:val="24"/>
          <w:szCs w:val="24"/>
        </w:rPr>
        <w:t xml:space="preserve">. </w:t>
      </w:r>
      <w:r w:rsidRPr="00B16D4D">
        <w:rPr>
          <w:rFonts w:ascii="Times New Roman" w:hAnsi="Times New Roman"/>
          <w:sz w:val="24"/>
          <w:szCs w:val="24"/>
        </w:rPr>
        <w:tab/>
        <w:t>If the D</w:t>
      </w:r>
      <w:r>
        <w:rPr>
          <w:rFonts w:ascii="Times New Roman" w:hAnsi="Times New Roman"/>
          <w:sz w:val="24"/>
          <w:szCs w:val="24"/>
        </w:rPr>
        <w:t>o</w:t>
      </w:r>
      <w:r w:rsidRPr="00B16D4D">
        <w:rPr>
          <w:rFonts w:ascii="Times New Roman" w:hAnsi="Times New Roman"/>
          <w:sz w:val="24"/>
          <w:szCs w:val="24"/>
        </w:rPr>
        <w:t>S approved a TPT for a system / items under an initial Capital Procurement case, does the FMS Customer have to re-submit for the follow-on support case?</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TPT is not based on a specific case, but on the signed TPT Assurance, which is Gov't-to-Gov't.  If the system procured is new to the country, but it is common and unclassified with another F-18 country then the item can be transferred.</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Pr>
          <w:rFonts w:ascii="Times New Roman" w:hAnsi="Times New Roman"/>
          <w:sz w:val="24"/>
          <w:szCs w:val="24"/>
        </w:rPr>
        <w:t>8</w:t>
      </w:r>
      <w:r w:rsidRPr="00B16D4D">
        <w:rPr>
          <w:rFonts w:ascii="Times New Roman" w:hAnsi="Times New Roman"/>
          <w:sz w:val="24"/>
          <w:szCs w:val="24"/>
        </w:rPr>
        <w:t xml:space="preserve">. </w:t>
      </w:r>
      <w:r w:rsidRPr="00B16D4D">
        <w:rPr>
          <w:rFonts w:ascii="Times New Roman" w:hAnsi="Times New Roman"/>
          <w:sz w:val="24"/>
          <w:szCs w:val="24"/>
        </w:rPr>
        <w:tab/>
        <w:t xml:space="preserve">Concerning End User Assurances from Third Party </w:t>
      </w:r>
      <w:r>
        <w:rPr>
          <w:rFonts w:ascii="Times New Roman" w:hAnsi="Times New Roman"/>
          <w:sz w:val="24"/>
          <w:szCs w:val="24"/>
        </w:rPr>
        <w:t>e</w:t>
      </w:r>
      <w:r w:rsidRPr="00B16D4D">
        <w:rPr>
          <w:rFonts w:ascii="Times New Roman" w:hAnsi="Times New Roman"/>
          <w:sz w:val="24"/>
          <w:szCs w:val="24"/>
        </w:rPr>
        <w:t>ntities, if the companies have not changed from the original capital case do they carry over to the follow-on case</w:t>
      </w:r>
      <w:r>
        <w:rPr>
          <w:rFonts w:ascii="Times New Roman" w:hAnsi="Times New Roman"/>
          <w:sz w:val="24"/>
          <w:szCs w:val="24"/>
        </w:rPr>
        <w:t>,</w:t>
      </w:r>
      <w:r w:rsidRPr="00B16D4D">
        <w:rPr>
          <w:rFonts w:ascii="Times New Roman" w:hAnsi="Times New Roman"/>
          <w:sz w:val="24"/>
          <w:szCs w:val="24"/>
        </w:rPr>
        <w:t xml:space="preserve"> or do FMS</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Customers have to process new Assurances through D</w:t>
      </w:r>
      <w:r>
        <w:rPr>
          <w:rFonts w:ascii="Times New Roman" w:hAnsi="Times New Roman"/>
          <w:sz w:val="24"/>
          <w:szCs w:val="24"/>
        </w:rPr>
        <w:t>o</w:t>
      </w:r>
      <w:r w:rsidRPr="00B16D4D">
        <w:rPr>
          <w:rFonts w:ascii="Times New Roman" w:hAnsi="Times New Roman"/>
          <w:sz w:val="24"/>
          <w:szCs w:val="24"/>
        </w:rPr>
        <w:t>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1E6B55">
      <w:pPr>
        <w:spacing w:after="0" w:line="240" w:lineRule="auto"/>
        <w:outlineLvl w:val="0"/>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Same answer given for question </w:t>
      </w:r>
      <w:r>
        <w:rPr>
          <w:rFonts w:ascii="Times New Roman" w:hAnsi="Times New Roman"/>
          <w:sz w:val="24"/>
          <w:szCs w:val="24"/>
        </w:rPr>
        <w:t>7</w:t>
      </w:r>
      <w:r w:rsidRPr="00B16D4D">
        <w:rPr>
          <w:rFonts w:ascii="Times New Roman" w:hAnsi="Times New Roman"/>
          <w:sz w:val="24"/>
          <w:szCs w:val="24"/>
        </w:rPr>
        <w:t xml:space="preserve"> above.</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Pr>
          <w:rFonts w:ascii="Times New Roman" w:hAnsi="Times New Roman"/>
          <w:sz w:val="24"/>
          <w:szCs w:val="24"/>
        </w:rPr>
        <w:t>9</w:t>
      </w:r>
      <w:r w:rsidRPr="00B16D4D">
        <w:rPr>
          <w:rFonts w:ascii="Times New Roman" w:hAnsi="Times New Roman"/>
          <w:sz w:val="24"/>
          <w:szCs w:val="24"/>
        </w:rPr>
        <w:t xml:space="preserve">. </w:t>
      </w:r>
      <w:r w:rsidRPr="00B16D4D">
        <w:rPr>
          <w:rFonts w:ascii="Times New Roman" w:hAnsi="Times New Roman"/>
          <w:sz w:val="24"/>
          <w:szCs w:val="24"/>
        </w:rPr>
        <w:tab/>
        <w:t>For Technical Data / Publications some D</w:t>
      </w:r>
      <w:r>
        <w:rPr>
          <w:rFonts w:ascii="Times New Roman" w:hAnsi="Times New Roman"/>
          <w:sz w:val="24"/>
          <w:szCs w:val="24"/>
        </w:rPr>
        <w:t>o</w:t>
      </w:r>
      <w:r w:rsidRPr="00B16D4D">
        <w:rPr>
          <w:rFonts w:ascii="Times New Roman" w:hAnsi="Times New Roman"/>
          <w:sz w:val="24"/>
          <w:szCs w:val="24"/>
        </w:rPr>
        <w:t>S approvals have excluded transfer of Tech Data and/or publications.  Why are these excluded and can the FMS Customer get a TPT approval for these items if a separate request is submitted?</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The F-18 TPT includes Technical Data if it's in support of the named system that is being exchanged such as maintenance records.  Technical data by itself is not to be used under the TPT and must go through the same program review as requesting data from the PMA.</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It is assumed that if the part is common and unclassified then the requesting country should already have the technical data. If a country uses their Direct Requisitioning Procedures (DRP) case then they are still required to have a NATEC FMS Logistics Element Manager (LEM) to process their data request.</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Pr>
          <w:rFonts w:ascii="Times New Roman" w:hAnsi="Times New Roman"/>
          <w:sz w:val="24"/>
          <w:szCs w:val="24"/>
        </w:rPr>
        <w:t>0</w:t>
      </w:r>
      <w:r w:rsidRPr="00B16D4D">
        <w:rPr>
          <w:rFonts w:ascii="Times New Roman" w:hAnsi="Times New Roman"/>
          <w:sz w:val="24"/>
          <w:szCs w:val="24"/>
        </w:rPr>
        <w:t xml:space="preserve">. </w:t>
      </w:r>
      <w:r w:rsidRPr="00B16D4D">
        <w:rPr>
          <w:rFonts w:ascii="Times New Roman" w:hAnsi="Times New Roman"/>
          <w:sz w:val="24"/>
          <w:szCs w:val="24"/>
        </w:rPr>
        <w:tab/>
        <w:t>Many FMS Customers order publications on their DRP FMS cases.  Is a TPT required, when a publication is ordered if the FMS Customer intends to share this with a commercial entity?</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 xml:space="preserve">Answer: </w:t>
      </w:r>
      <w:r w:rsidRPr="00B16D4D">
        <w:rPr>
          <w:rFonts w:ascii="Times New Roman" w:hAnsi="Times New Roman"/>
          <w:sz w:val="24"/>
          <w:szCs w:val="24"/>
        </w:rPr>
        <w:t xml:space="preserve"> This is considered a TPT exchange and cannot be done without having the proper paperwork submitted to D</w:t>
      </w:r>
      <w:r>
        <w:rPr>
          <w:rFonts w:ascii="Times New Roman" w:hAnsi="Times New Roman"/>
          <w:sz w:val="24"/>
          <w:szCs w:val="24"/>
        </w:rPr>
        <w:t>o</w:t>
      </w:r>
      <w:r w:rsidRPr="00B16D4D">
        <w:rPr>
          <w:rFonts w:ascii="Times New Roman" w:hAnsi="Times New Roman"/>
          <w:sz w:val="24"/>
          <w:szCs w:val="24"/>
        </w:rPr>
        <w:t xml:space="preserve">S for industry approval.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Pr>
          <w:rFonts w:ascii="Times New Roman" w:hAnsi="Times New Roman"/>
          <w:sz w:val="24"/>
          <w:szCs w:val="24"/>
        </w:rPr>
        <w:t>1</w:t>
      </w:r>
      <w:r w:rsidRPr="00B16D4D">
        <w:rPr>
          <w:rFonts w:ascii="Times New Roman" w:hAnsi="Times New Roman"/>
          <w:sz w:val="24"/>
          <w:szCs w:val="24"/>
        </w:rPr>
        <w:t xml:space="preserve">. </w:t>
      </w:r>
      <w:r w:rsidRPr="00B16D4D">
        <w:rPr>
          <w:rFonts w:ascii="Times New Roman" w:hAnsi="Times New Roman"/>
          <w:sz w:val="24"/>
          <w:szCs w:val="24"/>
        </w:rPr>
        <w:tab/>
        <w:t>Can a FMS Customer submit a request to D</w:t>
      </w:r>
      <w:r>
        <w:rPr>
          <w:rFonts w:ascii="Times New Roman" w:hAnsi="Times New Roman"/>
          <w:sz w:val="24"/>
          <w:szCs w:val="24"/>
        </w:rPr>
        <w:t>o</w:t>
      </w:r>
      <w:r w:rsidRPr="00B16D4D">
        <w:rPr>
          <w:rFonts w:ascii="Times New Roman" w:hAnsi="Times New Roman"/>
          <w:sz w:val="24"/>
          <w:szCs w:val="24"/>
        </w:rPr>
        <w:t>S requesting a commercial entity be authorized as a "Trusted Agent" for a list of systems instead of submitting individual requests for each system?</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Congress will only accept the Freight Forwarder as a "trusted" agent.  It's been a request for over 10 years, and D</w:t>
      </w:r>
      <w:r>
        <w:rPr>
          <w:rFonts w:ascii="Times New Roman" w:hAnsi="Times New Roman"/>
          <w:sz w:val="24"/>
          <w:szCs w:val="24"/>
        </w:rPr>
        <w:t>o</w:t>
      </w:r>
      <w:r w:rsidRPr="00B16D4D">
        <w:rPr>
          <w:rFonts w:ascii="Times New Roman" w:hAnsi="Times New Roman"/>
          <w:sz w:val="24"/>
          <w:szCs w:val="24"/>
        </w:rPr>
        <w:t xml:space="preserve">S does not plan to bring it back up again.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Pr>
          <w:rFonts w:ascii="Times New Roman" w:hAnsi="Times New Roman"/>
          <w:sz w:val="24"/>
          <w:szCs w:val="24"/>
        </w:rPr>
        <w:t>2</w:t>
      </w:r>
      <w:r w:rsidRPr="00B16D4D">
        <w:rPr>
          <w:rFonts w:ascii="Times New Roman" w:hAnsi="Times New Roman"/>
          <w:sz w:val="24"/>
          <w:szCs w:val="24"/>
        </w:rPr>
        <w:t>.      Must a FMS Customer submit a new request for TPT if additional capabilities / upgrades are being acquired after the initial acquisition for previously approved TPT equipment? Do</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they need to go back to D</w:t>
      </w:r>
      <w:r>
        <w:rPr>
          <w:rFonts w:ascii="Times New Roman" w:hAnsi="Times New Roman"/>
          <w:sz w:val="24"/>
          <w:szCs w:val="24"/>
        </w:rPr>
        <w:t>o</w:t>
      </w:r>
      <w:r w:rsidRPr="00B16D4D">
        <w:rPr>
          <w:rFonts w:ascii="Times New Roman" w:hAnsi="Times New Roman"/>
          <w:sz w:val="24"/>
          <w:szCs w:val="24"/>
        </w:rPr>
        <w:t xml:space="preserve">S, so they can allow their domestic contractors access to the upgraded / enhanced system / data?  Is there a defining boundary when a change demands a renewed approval?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Foreign contractors cannot have access to the equipment without a separate TPT with industry.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Pr>
          <w:rFonts w:ascii="Times New Roman" w:hAnsi="Times New Roman"/>
          <w:sz w:val="24"/>
          <w:szCs w:val="24"/>
        </w:rPr>
        <w:t>3</w:t>
      </w:r>
      <w:r w:rsidRPr="00B16D4D">
        <w:rPr>
          <w:rFonts w:ascii="Times New Roman" w:hAnsi="Times New Roman"/>
          <w:sz w:val="24"/>
          <w:szCs w:val="24"/>
        </w:rPr>
        <w:t xml:space="preserve">. </w:t>
      </w:r>
      <w:r w:rsidRPr="00B16D4D">
        <w:rPr>
          <w:rFonts w:ascii="Times New Roman" w:hAnsi="Times New Roman"/>
          <w:sz w:val="24"/>
          <w:szCs w:val="24"/>
        </w:rPr>
        <w:tab/>
        <w:t>Does a FMS Customer need to request D</w:t>
      </w:r>
      <w:r>
        <w:rPr>
          <w:rFonts w:ascii="Times New Roman" w:hAnsi="Times New Roman"/>
          <w:sz w:val="24"/>
          <w:szCs w:val="24"/>
        </w:rPr>
        <w:t>o</w:t>
      </w:r>
      <w:r w:rsidRPr="00B16D4D">
        <w:rPr>
          <w:rFonts w:ascii="Times New Roman" w:hAnsi="Times New Roman"/>
          <w:sz w:val="24"/>
          <w:szCs w:val="24"/>
        </w:rPr>
        <w:t>S approval if equipment or technical data is requested by another FMS Customer sharing the same platform or a party to an international agreement between user countries? For example, there are some blanket approvals for</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certain aircraft platforms, i.e. F/A-18.  Does this just cover aircraft parts or can parties to this Agreement also include sharing data?</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International Agreements between foreign </w:t>
      </w:r>
      <w:r>
        <w:rPr>
          <w:rFonts w:ascii="Times New Roman" w:hAnsi="Times New Roman"/>
          <w:sz w:val="24"/>
          <w:szCs w:val="24"/>
        </w:rPr>
        <w:t>country</w:t>
      </w:r>
      <w:r w:rsidRPr="00B16D4D">
        <w:rPr>
          <w:rFonts w:ascii="Times New Roman" w:hAnsi="Times New Roman"/>
          <w:sz w:val="24"/>
          <w:szCs w:val="24"/>
        </w:rPr>
        <w:t xml:space="preserve"> to foreign country do not include exchanging U.S. Origin military parts.  That is accomplished with the D</w:t>
      </w:r>
      <w:r>
        <w:rPr>
          <w:rFonts w:ascii="Times New Roman" w:hAnsi="Times New Roman"/>
          <w:sz w:val="24"/>
          <w:szCs w:val="24"/>
        </w:rPr>
        <w:t>o</w:t>
      </w:r>
      <w:r w:rsidRPr="00B16D4D">
        <w:rPr>
          <w:rFonts w:ascii="Times New Roman" w:hAnsi="Times New Roman"/>
          <w:sz w:val="24"/>
          <w:szCs w:val="24"/>
        </w:rPr>
        <w:t xml:space="preserve">S TPT.  A blanket approval can cover both parts and tech data, </w:t>
      </w:r>
      <w:r w:rsidRPr="00B16D4D">
        <w:rPr>
          <w:rFonts w:ascii="Times New Roman" w:hAnsi="Times New Roman"/>
          <w:sz w:val="24"/>
          <w:szCs w:val="24"/>
        </w:rPr>
        <w:tab/>
        <w:t>but it must be specified in the TPR.</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Pr>
          <w:rFonts w:ascii="Times New Roman" w:hAnsi="Times New Roman"/>
          <w:sz w:val="24"/>
          <w:szCs w:val="24"/>
        </w:rPr>
        <w:t>4</w:t>
      </w:r>
      <w:r w:rsidRPr="00B16D4D">
        <w:rPr>
          <w:rFonts w:ascii="Times New Roman" w:hAnsi="Times New Roman"/>
          <w:sz w:val="24"/>
          <w:szCs w:val="24"/>
        </w:rPr>
        <w:t xml:space="preserve">.  </w:t>
      </w:r>
      <w:r w:rsidRPr="00B16D4D">
        <w:rPr>
          <w:rFonts w:ascii="Times New Roman" w:hAnsi="Times New Roman"/>
          <w:sz w:val="24"/>
          <w:szCs w:val="24"/>
        </w:rPr>
        <w:tab/>
        <w:t>Are the Metrics for turnaround times for TPT being monitored?</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1E6B55">
      <w:pPr>
        <w:spacing w:after="0" w:line="240" w:lineRule="auto"/>
        <w:outlineLvl w:val="0"/>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Yes, this is done annually and is currently under action.</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1</w:t>
      </w:r>
      <w:r>
        <w:rPr>
          <w:rFonts w:ascii="Times New Roman" w:hAnsi="Times New Roman"/>
          <w:sz w:val="24"/>
          <w:szCs w:val="24"/>
        </w:rPr>
        <w:t>5</w:t>
      </w:r>
      <w:r w:rsidRPr="00B16D4D">
        <w:rPr>
          <w:rFonts w:ascii="Times New Roman" w:hAnsi="Times New Roman"/>
          <w:sz w:val="24"/>
          <w:szCs w:val="24"/>
        </w:rPr>
        <w:t xml:space="preserve">.  </w:t>
      </w:r>
      <w:r w:rsidRPr="00B16D4D">
        <w:rPr>
          <w:rFonts w:ascii="Times New Roman" w:hAnsi="Times New Roman"/>
          <w:sz w:val="24"/>
          <w:szCs w:val="24"/>
        </w:rPr>
        <w:tab/>
        <w:t>What is the expectation on processing times for urgent cases for those for the OEM?</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As with all cases, this depends on the circumstances surrounding the case and the interagency clearance process.  There have been cases done in two or three days, but it really depends on the specifics of the case.</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16. </w:t>
      </w:r>
      <w:r w:rsidRPr="00B16D4D">
        <w:rPr>
          <w:rFonts w:ascii="Times New Roman" w:hAnsi="Times New Roman"/>
          <w:sz w:val="24"/>
          <w:szCs w:val="24"/>
        </w:rPr>
        <w:tab/>
        <w:t>What is the process for a TPT if it's for a group of nations, e.g. the Blanket Retransfer Agreement for C-17or P-3?</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 xml:space="preserve">Answer: </w:t>
      </w:r>
      <w:r w:rsidRPr="00B16D4D">
        <w:rPr>
          <w:rFonts w:ascii="Times New Roman" w:hAnsi="Times New Roman"/>
          <w:sz w:val="24"/>
          <w:szCs w:val="24"/>
        </w:rPr>
        <w:t xml:space="preserve"> PM/RSAT doesn't require each country to submit a TPT.  These cases can be done as a joint application through the Program Office.  These are relatively straight forward if all countries on the application currently have the capability.  It's best to work with the Program Office and RSAT case officer to get a complete package that has all relevant information.</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17. </w:t>
      </w:r>
      <w:r w:rsidRPr="00B16D4D">
        <w:rPr>
          <w:rFonts w:ascii="Times New Roman" w:hAnsi="Times New Roman"/>
          <w:sz w:val="24"/>
          <w:szCs w:val="24"/>
        </w:rPr>
        <w:tab/>
        <w:t>Is there any current initiative to simplify the process and reduce processing times when the transfer is to the U.S. Government or DoD?</w:t>
      </w:r>
    </w:p>
    <w:p w:rsidR="00D73597" w:rsidRPr="00B16D4D" w:rsidRDefault="00D73597" w:rsidP="00B16D4D">
      <w:pPr>
        <w:spacing w:after="0" w:line="240" w:lineRule="auto"/>
        <w:rPr>
          <w:rFonts w:ascii="Times New Roman" w:hAnsi="Times New Roman"/>
          <w:sz w:val="24"/>
          <w:szCs w:val="24"/>
        </w:rPr>
      </w:pPr>
    </w:p>
    <w:p w:rsidR="00D73597"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 xml:space="preserve">Answer: </w:t>
      </w:r>
      <w:r w:rsidRPr="00B16D4D">
        <w:rPr>
          <w:rFonts w:ascii="Times New Roman" w:hAnsi="Times New Roman"/>
          <w:sz w:val="24"/>
          <w:szCs w:val="24"/>
        </w:rPr>
        <w:t xml:space="preserve"> </w:t>
      </w:r>
      <w:r>
        <w:rPr>
          <w:rFonts w:ascii="Times New Roman" w:hAnsi="Times New Roman"/>
          <w:sz w:val="24"/>
          <w:szCs w:val="24"/>
        </w:rPr>
        <w:t xml:space="preserve">Yes, cases that are going back to the U.S, Government or DoD do not typically take as long to process.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18. </w:t>
      </w:r>
      <w:r w:rsidRPr="00B16D4D">
        <w:rPr>
          <w:rFonts w:ascii="Times New Roman" w:hAnsi="Times New Roman"/>
          <w:sz w:val="24"/>
          <w:szCs w:val="24"/>
        </w:rPr>
        <w:tab/>
        <w:t>Currently Blanket Retransfer Agreements can only be obtained for unclassified equipment.  Is there any intent to include common classified equipment?</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    </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If it's on an existing Blanket Retransfer Agreement, then you can go through your sponsor and ask them to add it.</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19. </w:t>
      </w:r>
      <w:r w:rsidRPr="00B16D4D">
        <w:rPr>
          <w:rFonts w:ascii="Times New Roman" w:hAnsi="Times New Roman"/>
          <w:sz w:val="24"/>
          <w:szCs w:val="24"/>
        </w:rPr>
        <w:tab/>
        <w:t>If the transfer is to a private entity listed on the Letter of Offer and Acceptance (LOA) is it correct that it doesn't need a TPT?</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    </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 xml:space="preserve">Answer: </w:t>
      </w:r>
      <w:r w:rsidRPr="00B16D4D">
        <w:rPr>
          <w:rFonts w:ascii="Times New Roman" w:hAnsi="Times New Roman"/>
          <w:sz w:val="24"/>
          <w:szCs w:val="24"/>
        </w:rPr>
        <w:t xml:space="preserve"> Yes, </w:t>
      </w:r>
      <w:r>
        <w:rPr>
          <w:rFonts w:ascii="Times New Roman" w:hAnsi="Times New Roman"/>
          <w:sz w:val="24"/>
          <w:szCs w:val="24"/>
        </w:rPr>
        <w:t xml:space="preserve">if the private company is listed in the LOA and acting on behalf of the USG supporting the FMS contract, then a TPT is not required, however, </w:t>
      </w:r>
      <w:r w:rsidRPr="00B16D4D">
        <w:rPr>
          <w:rFonts w:ascii="Times New Roman" w:hAnsi="Times New Roman"/>
          <w:sz w:val="24"/>
          <w:szCs w:val="24"/>
        </w:rPr>
        <w:t>any subsequent transfer of FMS item</w:t>
      </w:r>
      <w:r>
        <w:rPr>
          <w:rFonts w:ascii="Times New Roman" w:hAnsi="Times New Roman"/>
          <w:sz w:val="24"/>
          <w:szCs w:val="24"/>
        </w:rPr>
        <w:t>s</w:t>
      </w:r>
      <w:r w:rsidRPr="00B16D4D">
        <w:rPr>
          <w:rFonts w:ascii="Times New Roman" w:hAnsi="Times New Roman"/>
          <w:sz w:val="24"/>
          <w:szCs w:val="24"/>
        </w:rPr>
        <w:t xml:space="preserve"> to a third party after delivery to the purchasing government </w:t>
      </w:r>
      <w:r>
        <w:rPr>
          <w:rFonts w:ascii="Times New Roman" w:hAnsi="Times New Roman"/>
          <w:sz w:val="24"/>
          <w:szCs w:val="24"/>
        </w:rPr>
        <w:t>r</w:t>
      </w:r>
      <w:r w:rsidRPr="00B16D4D">
        <w:rPr>
          <w:rFonts w:ascii="Times New Roman" w:hAnsi="Times New Roman"/>
          <w:sz w:val="24"/>
          <w:szCs w:val="24"/>
        </w:rPr>
        <w:t>equire</w:t>
      </w:r>
      <w:r>
        <w:rPr>
          <w:rFonts w:ascii="Times New Roman" w:hAnsi="Times New Roman"/>
          <w:sz w:val="24"/>
          <w:szCs w:val="24"/>
        </w:rPr>
        <w:t>s</w:t>
      </w:r>
      <w:r w:rsidRPr="00B16D4D">
        <w:rPr>
          <w:rFonts w:ascii="Times New Roman" w:hAnsi="Times New Roman"/>
          <w:sz w:val="24"/>
          <w:szCs w:val="24"/>
        </w:rPr>
        <w:t xml:space="preserve"> TPT approval from PM/RSAT</w:t>
      </w:r>
      <w:r>
        <w:rPr>
          <w:rFonts w:ascii="Times New Roman" w:hAnsi="Times New Roman"/>
          <w:sz w:val="24"/>
          <w:szCs w:val="24"/>
        </w:rPr>
        <w:t xml:space="preserve"> </w:t>
      </w:r>
      <w:r w:rsidRPr="00B16D4D">
        <w:rPr>
          <w:rFonts w:ascii="Times New Roman" w:hAnsi="Times New Roman"/>
          <w:sz w:val="24"/>
          <w:szCs w:val="24"/>
        </w:rPr>
        <w:t>irrespective of whether that third party might be mentioned in the LOA.</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20. </w:t>
      </w:r>
      <w:r w:rsidRPr="00B16D4D">
        <w:rPr>
          <w:rFonts w:ascii="Times New Roman" w:hAnsi="Times New Roman"/>
          <w:sz w:val="24"/>
          <w:szCs w:val="24"/>
        </w:rPr>
        <w:tab/>
        <w:t>Do all Blanket Retransfers need a MilDep sponsor?</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1E6B55">
      <w:pPr>
        <w:spacing w:after="0" w:line="240" w:lineRule="auto"/>
        <w:outlineLvl w:val="0"/>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No, but it does help.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21. </w:t>
      </w:r>
      <w:r w:rsidRPr="00B16D4D">
        <w:rPr>
          <w:rFonts w:ascii="Times New Roman" w:hAnsi="Times New Roman"/>
          <w:sz w:val="24"/>
          <w:szCs w:val="24"/>
        </w:rPr>
        <w:tab/>
        <w:t xml:space="preserve">What about hybrid cases?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If the majority is FMS, RSAT will do it if it can't easily be separated, otherwise it can be worked on together.  It does help if they are separated and the other application can be referred to in the submission.  If you </w:t>
      </w:r>
      <w:r w:rsidRPr="00B16D4D">
        <w:rPr>
          <w:rFonts w:ascii="Times New Roman" w:hAnsi="Times New Roman"/>
          <w:sz w:val="24"/>
          <w:szCs w:val="24"/>
        </w:rPr>
        <w:tab/>
        <w:t xml:space="preserve">know you are going to be working on a hybrid case, RSAT suggests you meet with </w:t>
      </w:r>
      <w:r>
        <w:rPr>
          <w:rFonts w:ascii="Times New Roman" w:hAnsi="Times New Roman"/>
          <w:sz w:val="24"/>
          <w:szCs w:val="24"/>
        </w:rPr>
        <w:t xml:space="preserve">the </w:t>
      </w:r>
      <w:r w:rsidRPr="00B16D4D">
        <w:rPr>
          <w:rFonts w:ascii="Times New Roman" w:hAnsi="Times New Roman"/>
          <w:sz w:val="24"/>
          <w:szCs w:val="24"/>
        </w:rPr>
        <w:t xml:space="preserve">Directorate of Defense Trade Controls </w:t>
      </w:r>
      <w:r>
        <w:rPr>
          <w:rFonts w:ascii="Times New Roman" w:hAnsi="Times New Roman"/>
          <w:sz w:val="24"/>
          <w:szCs w:val="24"/>
        </w:rPr>
        <w:t>(</w:t>
      </w:r>
      <w:r w:rsidRPr="00B16D4D">
        <w:rPr>
          <w:rFonts w:ascii="Times New Roman" w:hAnsi="Times New Roman"/>
          <w:sz w:val="24"/>
          <w:szCs w:val="24"/>
        </w:rPr>
        <w:t>DDTC</w:t>
      </w:r>
      <w:r>
        <w:rPr>
          <w:rFonts w:ascii="Times New Roman" w:hAnsi="Times New Roman"/>
          <w:sz w:val="24"/>
          <w:szCs w:val="24"/>
        </w:rPr>
        <w:t>)</w:t>
      </w:r>
      <w:r w:rsidRPr="00B16D4D">
        <w:rPr>
          <w:rFonts w:ascii="Times New Roman" w:hAnsi="Times New Roman"/>
          <w:sz w:val="24"/>
          <w:szCs w:val="24"/>
        </w:rPr>
        <w:t xml:space="preserve"> and RSAT.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22.  The State Department has provided a generic process for TPT</w:t>
      </w:r>
      <w:r>
        <w:rPr>
          <w:rFonts w:ascii="Times New Roman" w:hAnsi="Times New Roman"/>
          <w:sz w:val="24"/>
          <w:szCs w:val="24"/>
        </w:rPr>
        <w:t xml:space="preserve"> </w:t>
      </w:r>
      <w:r w:rsidRPr="00B16D4D">
        <w:rPr>
          <w:rFonts w:ascii="Times New Roman" w:hAnsi="Times New Roman"/>
          <w:sz w:val="24"/>
          <w:szCs w:val="24"/>
        </w:rPr>
        <w:t xml:space="preserve">requests on their website: </w:t>
      </w:r>
      <w:hyperlink r:id="rId5" w:history="1">
        <w:r w:rsidRPr="00B16D4D">
          <w:rPr>
            <w:rFonts w:ascii="Times New Roman" w:hAnsi="Times New Roman"/>
            <w:color w:val="0000FF"/>
            <w:sz w:val="24"/>
            <w:szCs w:val="24"/>
            <w:u w:val="single"/>
          </w:rPr>
          <w:t>http://www.state.gov/t/pm/rsat/c14030.htm</w:t>
        </w:r>
      </w:hyperlink>
      <w:r w:rsidRPr="00B16D4D">
        <w:rPr>
          <w:rFonts w:ascii="Times New Roman" w:hAnsi="Times New Roman"/>
          <w:sz w:val="24"/>
          <w:szCs w:val="24"/>
        </w:rPr>
        <w:t xml:space="preserve">. </w:t>
      </w:r>
      <w:r>
        <w:rPr>
          <w:rFonts w:ascii="Times New Roman" w:hAnsi="Times New Roman"/>
          <w:sz w:val="24"/>
          <w:szCs w:val="24"/>
        </w:rPr>
        <w:t xml:space="preserve"> </w:t>
      </w:r>
      <w:r w:rsidRPr="00B16D4D">
        <w:rPr>
          <w:rFonts w:ascii="Times New Roman" w:hAnsi="Times New Roman"/>
          <w:sz w:val="24"/>
          <w:szCs w:val="24"/>
        </w:rPr>
        <w:t>Is this process to be followed for all TPT</w:t>
      </w:r>
      <w:r>
        <w:rPr>
          <w:rFonts w:ascii="Times New Roman" w:hAnsi="Times New Roman"/>
          <w:sz w:val="24"/>
          <w:szCs w:val="24"/>
        </w:rPr>
        <w:t xml:space="preserve"> </w:t>
      </w:r>
      <w:r w:rsidRPr="00B16D4D">
        <w:rPr>
          <w:rFonts w:ascii="Times New Roman" w:hAnsi="Times New Roman"/>
          <w:sz w:val="24"/>
          <w:szCs w:val="24"/>
        </w:rPr>
        <w:t>requests such as</w:t>
      </w:r>
      <w:r>
        <w:rPr>
          <w:rFonts w:ascii="Times New Roman" w:hAnsi="Times New Roman"/>
          <w:sz w:val="24"/>
          <w:szCs w:val="24"/>
        </w:rPr>
        <w:t xml:space="preserve"> the ones listed below?</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ab/>
        <w:t>a.  TPT for unclassified items</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ab/>
        <w:t>b.  TPT for  classified items</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ab/>
        <w:t>c.  TPT within your own country</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ab/>
        <w:t>d.  TPT to another country</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ab/>
        <w:t>e.  Blanket TPTs between countries both for common unclassified and common classified items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b/>
          <w:sz w:val="24"/>
          <w:szCs w:val="24"/>
        </w:rPr>
      </w:pPr>
      <w:r w:rsidRPr="00B16D4D">
        <w:rPr>
          <w:rFonts w:ascii="Times New Roman" w:hAnsi="Times New Roman"/>
          <w:b/>
          <w:sz w:val="24"/>
          <w:szCs w:val="24"/>
        </w:rPr>
        <w:t>Answer:</w:t>
      </w:r>
      <w:r>
        <w:rPr>
          <w:rFonts w:ascii="Times New Roman" w:hAnsi="Times New Roman"/>
          <w:b/>
          <w:sz w:val="24"/>
          <w:szCs w:val="24"/>
        </w:rPr>
        <w:t xml:space="preserve"> </w:t>
      </w:r>
      <w:r>
        <w:rPr>
          <w:rFonts w:ascii="Times New Roman" w:hAnsi="Times New Roman"/>
          <w:sz w:val="24"/>
          <w:szCs w:val="24"/>
        </w:rPr>
        <w:t xml:space="preserve">Yes, the same process should be followed for all TPT requests.  This would also include change of End Use and disposal requests.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23.</w:t>
      </w:r>
      <w:r w:rsidRPr="00B16D4D">
        <w:rPr>
          <w:rFonts w:ascii="Times New Roman" w:hAnsi="Times New Roman"/>
          <w:sz w:val="24"/>
          <w:szCs w:val="24"/>
        </w:rPr>
        <w:tab/>
        <w:t>It would be helpful if the State Department would issue TPT</w:t>
      </w:r>
      <w:r>
        <w:rPr>
          <w:rFonts w:ascii="Times New Roman" w:hAnsi="Times New Roman"/>
          <w:sz w:val="24"/>
          <w:szCs w:val="24"/>
        </w:rPr>
        <w:t xml:space="preserve"> </w:t>
      </w:r>
      <w:r w:rsidRPr="00B16D4D">
        <w:rPr>
          <w:rFonts w:ascii="Times New Roman" w:hAnsi="Times New Roman"/>
          <w:sz w:val="24"/>
          <w:szCs w:val="24"/>
        </w:rPr>
        <w:t xml:space="preserve">request templates </w:t>
      </w:r>
      <w:r>
        <w:rPr>
          <w:rFonts w:ascii="Times New Roman" w:hAnsi="Times New Roman"/>
          <w:sz w:val="24"/>
          <w:szCs w:val="24"/>
        </w:rPr>
        <w:t>like</w:t>
      </w:r>
      <w:r w:rsidRPr="00B16D4D">
        <w:rPr>
          <w:rFonts w:ascii="Times New Roman" w:hAnsi="Times New Roman"/>
          <w:sz w:val="24"/>
          <w:szCs w:val="24"/>
        </w:rPr>
        <w:t xml:space="preserve"> they did for the repair of unclassified items</w:t>
      </w:r>
      <w:r>
        <w:rPr>
          <w:rFonts w:ascii="Times New Roman" w:hAnsi="Times New Roman"/>
          <w:sz w:val="24"/>
          <w:szCs w:val="24"/>
        </w:rPr>
        <w:t xml:space="preserve"> and </w:t>
      </w:r>
      <w:r w:rsidRPr="00B16D4D">
        <w:rPr>
          <w:rFonts w:ascii="Times New Roman" w:hAnsi="Times New Roman"/>
          <w:sz w:val="24"/>
          <w:szCs w:val="24"/>
        </w:rPr>
        <w:t xml:space="preserve">the other scenarios.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We do not have an official template for the questionnaire since each request contains different information</w:t>
      </w:r>
      <w:r>
        <w:rPr>
          <w:rFonts w:ascii="Times New Roman" w:hAnsi="Times New Roman"/>
          <w:sz w:val="24"/>
          <w:szCs w:val="24"/>
        </w:rPr>
        <w:t>.  C</w:t>
      </w:r>
      <w:r w:rsidRPr="00B16D4D">
        <w:rPr>
          <w:rFonts w:ascii="Times New Roman" w:hAnsi="Times New Roman"/>
          <w:sz w:val="24"/>
          <w:szCs w:val="24"/>
        </w:rPr>
        <w:t xml:space="preserve">ountries that wish to have a sample should contact their TPT POC.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24.      What are the benefits for a country to sign the TPT Blanket Assurance </w:t>
      </w:r>
      <w:r>
        <w:rPr>
          <w:rFonts w:ascii="Times New Roman" w:hAnsi="Times New Roman"/>
          <w:sz w:val="24"/>
          <w:szCs w:val="24"/>
        </w:rPr>
        <w:t>A</w:t>
      </w:r>
      <w:r w:rsidRPr="00B16D4D">
        <w:rPr>
          <w:rFonts w:ascii="Times New Roman" w:hAnsi="Times New Roman"/>
          <w:sz w:val="24"/>
          <w:szCs w:val="24"/>
        </w:rPr>
        <w:t xml:space="preserve">greement if the transferring country needs to have TPT in place anyway for the transfer and the receiving country needs to sign an </w:t>
      </w:r>
      <w:r>
        <w:rPr>
          <w:rFonts w:ascii="Times New Roman" w:hAnsi="Times New Roman"/>
          <w:sz w:val="24"/>
          <w:szCs w:val="24"/>
        </w:rPr>
        <w:t>E</w:t>
      </w:r>
      <w:r w:rsidRPr="00B16D4D">
        <w:rPr>
          <w:rFonts w:ascii="Times New Roman" w:hAnsi="Times New Roman"/>
          <w:sz w:val="24"/>
          <w:szCs w:val="24"/>
        </w:rPr>
        <w:t xml:space="preserve">nd </w:t>
      </w:r>
      <w:r>
        <w:rPr>
          <w:rFonts w:ascii="Times New Roman" w:hAnsi="Times New Roman"/>
          <w:sz w:val="24"/>
          <w:szCs w:val="24"/>
        </w:rPr>
        <w:t>U</w:t>
      </w:r>
      <w:r w:rsidRPr="00B16D4D">
        <w:rPr>
          <w:rFonts w:ascii="Times New Roman" w:hAnsi="Times New Roman"/>
          <w:sz w:val="24"/>
          <w:szCs w:val="24"/>
        </w:rPr>
        <w:t>ser statement?</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The Blanket Assurance program is beneficial to countries that receive a lot of equipment from other countries.  This eliminates the need for signing additional Assurances where the transfer is from one country to another.  It is probably not as beneficial to countries</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that use private industry as their intermediaries since they would still have to sign the Country  private entity End Use Assurance for the transfer to be approved.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25.  </w:t>
      </w:r>
      <w:r w:rsidRPr="00B16D4D">
        <w:rPr>
          <w:rFonts w:ascii="Times New Roman" w:hAnsi="Times New Roman"/>
          <w:sz w:val="24"/>
          <w:szCs w:val="24"/>
        </w:rPr>
        <w:tab/>
        <w:t>Is the TPT</w:t>
      </w:r>
      <w:r>
        <w:rPr>
          <w:rFonts w:ascii="Times New Roman" w:hAnsi="Times New Roman"/>
          <w:sz w:val="24"/>
          <w:szCs w:val="24"/>
        </w:rPr>
        <w:t xml:space="preserve"> </w:t>
      </w:r>
      <w:r w:rsidRPr="00B16D4D">
        <w:rPr>
          <w:rFonts w:ascii="Times New Roman" w:hAnsi="Times New Roman"/>
          <w:sz w:val="24"/>
          <w:szCs w:val="24"/>
        </w:rPr>
        <w:t>process restricted to items procured through FMS, or can the same process be applied for items procured through DCS?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Items that were originally acquired via FMS will need to go through RSAT for approval, and items that were originally acquired via DCS will need to go through DDTC for approval. </w:t>
      </w:r>
      <w:r>
        <w:rPr>
          <w:rFonts w:ascii="Times New Roman" w:hAnsi="Times New Roman"/>
          <w:sz w:val="24"/>
          <w:szCs w:val="24"/>
        </w:rPr>
        <w:t xml:space="preserve"> </w:t>
      </w:r>
      <w:r w:rsidRPr="00B16D4D">
        <w:rPr>
          <w:rFonts w:ascii="Times New Roman" w:hAnsi="Times New Roman"/>
          <w:sz w:val="24"/>
          <w:szCs w:val="24"/>
        </w:rPr>
        <w:t xml:space="preserve">Please reference DDTC website for more information on the DCS transfer process.  </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         </w:t>
      </w: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26.   </w:t>
      </w:r>
      <w:r w:rsidRPr="00B16D4D">
        <w:rPr>
          <w:rFonts w:ascii="Times New Roman" w:hAnsi="Times New Roman"/>
          <w:sz w:val="24"/>
          <w:szCs w:val="24"/>
        </w:rPr>
        <w:tab/>
        <w:t>Can the TPT</w:t>
      </w:r>
      <w:r>
        <w:rPr>
          <w:rFonts w:ascii="Times New Roman" w:hAnsi="Times New Roman"/>
          <w:sz w:val="24"/>
          <w:szCs w:val="24"/>
        </w:rPr>
        <w:t xml:space="preserve"> </w:t>
      </w:r>
      <w:r w:rsidRPr="00B16D4D">
        <w:rPr>
          <w:rFonts w:ascii="Times New Roman" w:hAnsi="Times New Roman"/>
          <w:sz w:val="24"/>
          <w:szCs w:val="24"/>
        </w:rPr>
        <w:t>process be used to get USG approval for permanent transfer / sale of DCS</w:t>
      </w:r>
      <w:r>
        <w:rPr>
          <w:rFonts w:ascii="Times New Roman" w:hAnsi="Times New Roman"/>
          <w:sz w:val="24"/>
          <w:szCs w:val="24"/>
        </w:rPr>
        <w:t xml:space="preserve"> </w:t>
      </w:r>
      <w:r w:rsidRPr="00B16D4D">
        <w:rPr>
          <w:rFonts w:ascii="Times New Roman" w:hAnsi="Times New Roman"/>
          <w:sz w:val="24"/>
          <w:szCs w:val="24"/>
        </w:rPr>
        <w:t xml:space="preserve">procured material to another country directly?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The TPT process is only for FMS acquired material.  All DCS acquired material will need to go to DDTC for adjudication.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27.       The current TPT</w:t>
      </w:r>
      <w:r>
        <w:rPr>
          <w:rFonts w:ascii="Times New Roman" w:hAnsi="Times New Roman"/>
          <w:sz w:val="24"/>
          <w:szCs w:val="24"/>
        </w:rPr>
        <w:t xml:space="preserve"> </w:t>
      </w:r>
      <w:r w:rsidRPr="00B16D4D">
        <w:rPr>
          <w:rFonts w:ascii="Times New Roman" w:hAnsi="Times New Roman"/>
          <w:sz w:val="24"/>
          <w:szCs w:val="24"/>
        </w:rPr>
        <w:t>process where a TPT is tied to certain FMS</w:t>
      </w:r>
      <w:r>
        <w:rPr>
          <w:rFonts w:ascii="Times New Roman" w:hAnsi="Times New Roman"/>
          <w:sz w:val="24"/>
          <w:szCs w:val="24"/>
        </w:rPr>
        <w:t xml:space="preserve"> </w:t>
      </w:r>
      <w:r w:rsidRPr="00B16D4D">
        <w:rPr>
          <w:rFonts w:ascii="Times New Roman" w:hAnsi="Times New Roman"/>
          <w:sz w:val="24"/>
          <w:szCs w:val="24"/>
        </w:rPr>
        <w:t>cases, to a specific list of items, to a specific maintenance contract, etc., will most likely lead to a huge workload at the State Department when the TPTs need to be renewed. At least until now, TPT</w:t>
      </w:r>
      <w:r>
        <w:rPr>
          <w:rFonts w:ascii="Times New Roman" w:hAnsi="Times New Roman"/>
          <w:sz w:val="24"/>
          <w:szCs w:val="24"/>
        </w:rPr>
        <w:t xml:space="preserve"> </w:t>
      </w:r>
      <w:r w:rsidRPr="00B16D4D">
        <w:rPr>
          <w:rFonts w:ascii="Times New Roman" w:hAnsi="Times New Roman"/>
          <w:sz w:val="24"/>
          <w:szCs w:val="24"/>
        </w:rPr>
        <w:t xml:space="preserve">approvals are one time only, and they can't be amended. </w:t>
      </w:r>
      <w:r>
        <w:rPr>
          <w:rFonts w:ascii="Times New Roman" w:hAnsi="Times New Roman"/>
          <w:sz w:val="24"/>
          <w:szCs w:val="24"/>
        </w:rPr>
        <w:t xml:space="preserve"> </w:t>
      </w:r>
      <w:r w:rsidRPr="00B16D4D">
        <w:rPr>
          <w:rFonts w:ascii="Times New Roman" w:hAnsi="Times New Roman"/>
          <w:sz w:val="24"/>
          <w:szCs w:val="24"/>
        </w:rPr>
        <w:t>Could the State Department consider having a "lighter" TPT process to renew TPTs where, for example, only the maintenance contract number / period of performance needs to be updated?</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 xml:space="preserve">Answer: </w:t>
      </w:r>
      <w:r w:rsidRPr="00B16D4D">
        <w:rPr>
          <w:rFonts w:ascii="Times New Roman" w:hAnsi="Times New Roman"/>
          <w:sz w:val="24"/>
          <w:szCs w:val="24"/>
        </w:rPr>
        <w:t xml:space="preserve"> We currently have a program to allow countries to designate private companies</w:t>
      </w:r>
      <w:r>
        <w:rPr>
          <w:rFonts w:ascii="Times New Roman" w:hAnsi="Times New Roman"/>
          <w:sz w:val="24"/>
          <w:szCs w:val="24"/>
        </w:rPr>
        <w:t>,</w:t>
      </w:r>
      <w:r w:rsidRPr="00B16D4D">
        <w:rPr>
          <w:rFonts w:ascii="Times New Roman" w:hAnsi="Times New Roman"/>
          <w:sz w:val="24"/>
          <w:szCs w:val="24"/>
        </w:rPr>
        <w:t xml:space="preserve"> which wish to perform maintenance, repair, and overhaul to do so with a blanket designation request.  Instead of submitting a TPT request, the country would submit a request to designate the private company to service whatever platform they wish to have work done on.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28.   </w:t>
      </w:r>
      <w:r w:rsidRPr="00B16D4D">
        <w:rPr>
          <w:rFonts w:ascii="Times New Roman" w:hAnsi="Times New Roman"/>
          <w:sz w:val="24"/>
          <w:szCs w:val="24"/>
        </w:rPr>
        <w:tab/>
        <w:t xml:space="preserve">To be as efficient as possible and save costs, many countries would like to move material using common transportation means.  A hypothetic example:  </w:t>
      </w:r>
      <w:r>
        <w:rPr>
          <w:rFonts w:ascii="Times New Roman" w:hAnsi="Times New Roman"/>
          <w:sz w:val="24"/>
          <w:szCs w:val="24"/>
        </w:rPr>
        <w:t>Country A</w:t>
      </w:r>
      <w:r w:rsidRPr="00B16D4D">
        <w:rPr>
          <w:rFonts w:ascii="Times New Roman" w:hAnsi="Times New Roman"/>
          <w:sz w:val="24"/>
          <w:szCs w:val="24"/>
        </w:rPr>
        <w:t xml:space="preserve"> would want to ship FMS procured material to </w:t>
      </w:r>
      <w:r>
        <w:rPr>
          <w:rFonts w:ascii="Times New Roman" w:hAnsi="Times New Roman"/>
          <w:sz w:val="24"/>
          <w:szCs w:val="24"/>
        </w:rPr>
        <w:t>Country A</w:t>
      </w:r>
      <w:r w:rsidRPr="00B16D4D">
        <w:rPr>
          <w:rFonts w:ascii="Times New Roman" w:hAnsi="Times New Roman"/>
          <w:sz w:val="24"/>
          <w:szCs w:val="24"/>
        </w:rPr>
        <w:t xml:space="preserve"> troops in Afghanistan on </w:t>
      </w:r>
      <w:r>
        <w:rPr>
          <w:rFonts w:ascii="Times New Roman" w:hAnsi="Times New Roman"/>
          <w:sz w:val="24"/>
          <w:szCs w:val="24"/>
        </w:rPr>
        <w:t>Country B’s</w:t>
      </w:r>
      <w:r w:rsidRPr="00B16D4D">
        <w:rPr>
          <w:rFonts w:ascii="Times New Roman" w:hAnsi="Times New Roman"/>
          <w:sz w:val="24"/>
          <w:szCs w:val="24"/>
        </w:rPr>
        <w:t xml:space="preserve"> cargo plane.  How do the TPT</w:t>
      </w:r>
      <w:r>
        <w:rPr>
          <w:rFonts w:ascii="Times New Roman" w:hAnsi="Times New Roman"/>
          <w:sz w:val="24"/>
          <w:szCs w:val="24"/>
        </w:rPr>
        <w:t xml:space="preserve"> </w:t>
      </w:r>
      <w:r w:rsidRPr="00B16D4D">
        <w:rPr>
          <w:rFonts w:ascii="Times New Roman" w:hAnsi="Times New Roman"/>
          <w:sz w:val="24"/>
          <w:szCs w:val="24"/>
        </w:rPr>
        <w:t>requirements support these kinds of needs and are there some concerns with this?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We will need more information to determine how to advise the country.  In some cases a TPT would be required, which could be processed quickly.  In other cases where the FMS procured material remains in the possession of the transferring government (under guard, etc.) a TPT may not be required.</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 xml:space="preserve">29.   </w:t>
      </w:r>
      <w:r w:rsidRPr="00B16D4D">
        <w:rPr>
          <w:rFonts w:ascii="Times New Roman" w:hAnsi="Times New Roman"/>
          <w:sz w:val="24"/>
          <w:szCs w:val="24"/>
        </w:rPr>
        <w:tab/>
        <w:t>Outsourcing maintenance / repair/modifications to private entities has been an ongoing trend in many countries.  How could the TPT</w:t>
      </w:r>
      <w:r>
        <w:rPr>
          <w:rFonts w:ascii="Times New Roman" w:hAnsi="Times New Roman"/>
          <w:sz w:val="24"/>
          <w:szCs w:val="24"/>
        </w:rPr>
        <w:t xml:space="preserve"> </w:t>
      </w:r>
      <w:r w:rsidRPr="00B16D4D">
        <w:rPr>
          <w:rFonts w:ascii="Times New Roman" w:hAnsi="Times New Roman"/>
          <w:sz w:val="24"/>
          <w:szCs w:val="24"/>
        </w:rPr>
        <w:t>process be made as supportive as possible of these trends without compromising security requirements?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1E6B55">
      <w:pPr>
        <w:spacing w:after="0" w:line="240" w:lineRule="auto"/>
        <w:outlineLvl w:val="0"/>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A blanket TPT would be appropriate for this type of ongoing work.  </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30.      Many countries have bilateral General Security Agreements with the U</w:t>
      </w:r>
      <w:r>
        <w:rPr>
          <w:rFonts w:ascii="Times New Roman" w:hAnsi="Times New Roman"/>
          <w:sz w:val="24"/>
          <w:szCs w:val="24"/>
        </w:rPr>
        <w:t>.</w:t>
      </w:r>
      <w:r w:rsidRPr="00B16D4D">
        <w:rPr>
          <w:rFonts w:ascii="Times New Roman" w:hAnsi="Times New Roman"/>
          <w:sz w:val="24"/>
          <w:szCs w:val="24"/>
        </w:rPr>
        <w:t xml:space="preserve">S. </w:t>
      </w:r>
      <w:r>
        <w:rPr>
          <w:rFonts w:ascii="Times New Roman" w:hAnsi="Times New Roman"/>
          <w:sz w:val="24"/>
          <w:szCs w:val="24"/>
        </w:rPr>
        <w:t xml:space="preserve"> </w:t>
      </w:r>
      <w:r w:rsidRPr="00B16D4D">
        <w:rPr>
          <w:rFonts w:ascii="Times New Roman" w:hAnsi="Times New Roman"/>
          <w:sz w:val="24"/>
          <w:szCs w:val="24"/>
        </w:rPr>
        <w:t xml:space="preserve">In these agreements the government ensures that it will treat the material procured from the U.S. according to the security requirements of the USG.  The foreign governments assure in these agreements to enforce their contractors to meet and follow the security requirements. </w:t>
      </w:r>
      <w:r>
        <w:rPr>
          <w:rFonts w:ascii="Times New Roman" w:hAnsi="Times New Roman"/>
          <w:sz w:val="24"/>
          <w:szCs w:val="24"/>
        </w:rPr>
        <w:t xml:space="preserve"> </w:t>
      </w:r>
      <w:r w:rsidRPr="00B16D4D">
        <w:rPr>
          <w:rFonts w:ascii="Times New Roman" w:hAnsi="Times New Roman"/>
          <w:sz w:val="24"/>
          <w:szCs w:val="24"/>
        </w:rPr>
        <w:t>Since these kind</w:t>
      </w:r>
      <w:r>
        <w:rPr>
          <w:rFonts w:ascii="Times New Roman" w:hAnsi="Times New Roman"/>
          <w:sz w:val="24"/>
          <w:szCs w:val="24"/>
        </w:rPr>
        <w:t>s</w:t>
      </w:r>
      <w:r w:rsidRPr="00B16D4D">
        <w:rPr>
          <w:rFonts w:ascii="Times New Roman" w:hAnsi="Times New Roman"/>
          <w:sz w:val="24"/>
          <w:szCs w:val="24"/>
        </w:rPr>
        <w:t xml:space="preserve"> of agreements are in place why do we still need to have TPTs for our in-country contractors?  I know the requirements come from the AECA and ITAR and the LOA clauses, but it still seems like this just creates additional bureaucracy.</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sidRPr="00B16D4D">
        <w:rPr>
          <w:rFonts w:ascii="Times New Roman" w:hAnsi="Times New Roman"/>
          <w:sz w:val="24"/>
          <w:szCs w:val="24"/>
        </w:rPr>
        <w:t xml:space="preserve">  PM RSAT is doing everything it can to help streamline the TPT process and create more blanket approaches where possible to help eliminate unnecessary TPT submissions.</w:t>
      </w:r>
    </w:p>
    <w:p w:rsidR="00D73597" w:rsidRPr="00B16D4D" w:rsidRDefault="00D73597" w:rsidP="00B16D4D">
      <w:pPr>
        <w:spacing w:after="0" w:line="240" w:lineRule="auto"/>
        <w:rPr>
          <w:rFonts w:ascii="Times New Roman" w:hAnsi="Times New Roman"/>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31.      How are subcontractors of the prime contractor to be taken into account in the TPT process?</w:t>
      </w:r>
    </w:p>
    <w:p w:rsidR="00D73597" w:rsidRPr="00B16D4D" w:rsidRDefault="00D73597" w:rsidP="00B16D4D">
      <w:pPr>
        <w:spacing w:after="0" w:line="240" w:lineRule="auto"/>
        <w:rPr>
          <w:rFonts w:ascii="Times New Roman" w:hAnsi="Times New Roman"/>
          <w:sz w:val="24"/>
          <w:szCs w:val="24"/>
        </w:rPr>
      </w:pPr>
    </w:p>
    <w:p w:rsidR="00D73597" w:rsidRPr="00055234"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Pr>
          <w:rFonts w:ascii="Times New Roman" w:hAnsi="Times New Roman"/>
          <w:b/>
          <w:sz w:val="24"/>
          <w:szCs w:val="24"/>
        </w:rPr>
        <w:t xml:space="preserve"> </w:t>
      </w:r>
      <w:r>
        <w:rPr>
          <w:rFonts w:ascii="Times New Roman" w:hAnsi="Times New Roman"/>
          <w:sz w:val="24"/>
          <w:szCs w:val="24"/>
        </w:rPr>
        <w:t xml:space="preserve">They are treated the same as the prime contractor.  All prime and subcontractors will need to be listed in the request, and End-Use Assurances from all parties will need to be obtained prior to the country submitting the request to RSAT.  </w:t>
      </w:r>
    </w:p>
    <w:p w:rsidR="00D73597" w:rsidRPr="00B16D4D" w:rsidRDefault="00D73597" w:rsidP="00B16D4D">
      <w:pPr>
        <w:spacing w:after="0" w:line="240" w:lineRule="auto"/>
        <w:rPr>
          <w:rFonts w:ascii="Times New Roman" w:hAnsi="Times New Roman"/>
          <w:b/>
          <w:sz w:val="24"/>
          <w:szCs w:val="24"/>
        </w:rPr>
      </w:pPr>
    </w:p>
    <w:p w:rsidR="00D73597" w:rsidRPr="00B16D4D" w:rsidRDefault="00D73597" w:rsidP="00B16D4D">
      <w:pPr>
        <w:spacing w:after="0" w:line="240" w:lineRule="auto"/>
        <w:rPr>
          <w:rFonts w:ascii="Times New Roman" w:hAnsi="Times New Roman"/>
          <w:sz w:val="24"/>
          <w:szCs w:val="24"/>
        </w:rPr>
      </w:pPr>
      <w:r w:rsidRPr="00B16D4D">
        <w:rPr>
          <w:rFonts w:ascii="Times New Roman" w:hAnsi="Times New Roman"/>
          <w:sz w:val="24"/>
          <w:szCs w:val="24"/>
        </w:rPr>
        <w:t>32.      What are the possibilities and requirements for controlled goods that are "traded" between international governments?  Is it necessary to seek approval to transfer a controlled good back to the U.S. government?  I’m sure the D</w:t>
      </w:r>
      <w:r>
        <w:rPr>
          <w:rFonts w:ascii="Times New Roman" w:hAnsi="Times New Roman"/>
          <w:sz w:val="24"/>
          <w:szCs w:val="24"/>
        </w:rPr>
        <w:t>o</w:t>
      </w:r>
      <w:r w:rsidRPr="00B16D4D">
        <w:rPr>
          <w:rFonts w:ascii="Times New Roman" w:hAnsi="Times New Roman"/>
          <w:sz w:val="24"/>
          <w:szCs w:val="24"/>
        </w:rPr>
        <w:t>S requires who, what, when, where</w:t>
      </w:r>
      <w:r>
        <w:rPr>
          <w:rFonts w:ascii="Times New Roman" w:hAnsi="Times New Roman"/>
          <w:sz w:val="24"/>
          <w:szCs w:val="24"/>
        </w:rPr>
        <w:t>, and how about</w:t>
      </w:r>
      <w:r w:rsidRPr="00B16D4D">
        <w:rPr>
          <w:rFonts w:ascii="Times New Roman" w:hAnsi="Times New Roman"/>
          <w:sz w:val="24"/>
          <w:szCs w:val="24"/>
        </w:rPr>
        <w:t xml:space="preserve"> the goods that the End Users wish to transfer</w:t>
      </w:r>
      <w:r>
        <w:rPr>
          <w:rFonts w:ascii="Times New Roman" w:hAnsi="Times New Roman"/>
          <w:sz w:val="24"/>
          <w:szCs w:val="24"/>
        </w:rPr>
        <w:t xml:space="preserve">, and </w:t>
      </w:r>
      <w:r w:rsidRPr="00B16D4D">
        <w:rPr>
          <w:rFonts w:ascii="Times New Roman" w:hAnsi="Times New Roman"/>
          <w:sz w:val="24"/>
          <w:szCs w:val="24"/>
        </w:rPr>
        <w:t>DoS likely needs to be informed how the country acquired the goods being transferred.  If the traded goods from the U.S. are delivered under an active FMS case would anything out of the norm be required by D</w:t>
      </w:r>
      <w:r>
        <w:rPr>
          <w:rFonts w:ascii="Times New Roman" w:hAnsi="Times New Roman"/>
          <w:sz w:val="24"/>
          <w:szCs w:val="24"/>
        </w:rPr>
        <w:t>o</w:t>
      </w:r>
      <w:r w:rsidRPr="00B16D4D">
        <w:rPr>
          <w:rFonts w:ascii="Times New Roman" w:hAnsi="Times New Roman"/>
          <w:sz w:val="24"/>
          <w:szCs w:val="24"/>
        </w:rPr>
        <w:t>S from the U.S. source or the</w:t>
      </w:r>
      <w:r>
        <w:rPr>
          <w:rFonts w:ascii="Times New Roman" w:hAnsi="Times New Roman"/>
          <w:sz w:val="24"/>
          <w:szCs w:val="24"/>
        </w:rPr>
        <w:t xml:space="preserve"> country?  </w:t>
      </w:r>
      <w:r w:rsidRPr="00B16D4D">
        <w:rPr>
          <w:rFonts w:ascii="Times New Roman" w:hAnsi="Times New Roman"/>
          <w:sz w:val="24"/>
          <w:szCs w:val="24"/>
        </w:rPr>
        <w:t xml:space="preserve">This must depend on </w:t>
      </w:r>
      <w:r>
        <w:rPr>
          <w:rFonts w:ascii="Times New Roman" w:hAnsi="Times New Roman"/>
          <w:sz w:val="24"/>
          <w:szCs w:val="24"/>
        </w:rPr>
        <w:t>whether</w:t>
      </w:r>
      <w:r w:rsidRPr="00B16D4D">
        <w:rPr>
          <w:rFonts w:ascii="Times New Roman" w:hAnsi="Times New Roman"/>
          <w:sz w:val="24"/>
          <w:szCs w:val="24"/>
        </w:rPr>
        <w:t> the country had a TPT already for the goods.</w:t>
      </w:r>
    </w:p>
    <w:p w:rsidR="00D73597" w:rsidRPr="00B16D4D" w:rsidRDefault="00D73597" w:rsidP="00B16D4D">
      <w:pPr>
        <w:spacing w:after="0" w:line="240" w:lineRule="auto"/>
        <w:rPr>
          <w:rFonts w:ascii="Times New Roman" w:hAnsi="Times New Roman"/>
          <w:sz w:val="24"/>
          <w:szCs w:val="24"/>
        </w:rPr>
      </w:pPr>
    </w:p>
    <w:p w:rsidR="00D73597" w:rsidRPr="00ED43F9" w:rsidRDefault="00D73597" w:rsidP="00B16D4D">
      <w:pPr>
        <w:spacing w:after="0" w:line="240" w:lineRule="auto"/>
        <w:rPr>
          <w:rFonts w:ascii="Times New Roman" w:hAnsi="Times New Roman"/>
          <w:sz w:val="24"/>
          <w:szCs w:val="24"/>
        </w:rPr>
      </w:pPr>
      <w:r w:rsidRPr="00B16D4D">
        <w:rPr>
          <w:rFonts w:ascii="Times New Roman" w:hAnsi="Times New Roman"/>
          <w:b/>
          <w:sz w:val="24"/>
          <w:szCs w:val="24"/>
        </w:rPr>
        <w:t>Answer:</w:t>
      </w:r>
      <w:r>
        <w:rPr>
          <w:rFonts w:ascii="Times New Roman" w:hAnsi="Times New Roman"/>
          <w:b/>
          <w:sz w:val="24"/>
          <w:szCs w:val="24"/>
        </w:rPr>
        <w:t xml:space="preserve"> </w:t>
      </w:r>
      <w:r>
        <w:rPr>
          <w:rFonts w:ascii="Times New Roman" w:hAnsi="Times New Roman"/>
          <w:sz w:val="24"/>
          <w:szCs w:val="24"/>
        </w:rPr>
        <w:t xml:space="preserve">It would depend on how the country acquired the goods and what they wish to do.  I would also refer to the LOA or contract in which it was originally provided.  </w:t>
      </w:r>
    </w:p>
    <w:p w:rsidR="00D73597" w:rsidRDefault="00D73597"/>
    <w:sectPr w:rsidR="00D73597" w:rsidSect="000E6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D4D"/>
    <w:rsid w:val="00055234"/>
    <w:rsid w:val="000E6612"/>
    <w:rsid w:val="00114CCC"/>
    <w:rsid w:val="00121756"/>
    <w:rsid w:val="0013561F"/>
    <w:rsid w:val="001648D4"/>
    <w:rsid w:val="001E6B55"/>
    <w:rsid w:val="002F392B"/>
    <w:rsid w:val="00300FDA"/>
    <w:rsid w:val="0043040D"/>
    <w:rsid w:val="00804FE5"/>
    <w:rsid w:val="0090594D"/>
    <w:rsid w:val="009B4469"/>
    <w:rsid w:val="009F0CF5"/>
    <w:rsid w:val="00A05621"/>
    <w:rsid w:val="00AB7917"/>
    <w:rsid w:val="00B16D4D"/>
    <w:rsid w:val="00BC1EE5"/>
    <w:rsid w:val="00C54DFB"/>
    <w:rsid w:val="00CB0655"/>
    <w:rsid w:val="00D11F0B"/>
    <w:rsid w:val="00D57C42"/>
    <w:rsid w:val="00D73597"/>
    <w:rsid w:val="00DD17C1"/>
    <w:rsid w:val="00DE3D7C"/>
    <w:rsid w:val="00E249C0"/>
    <w:rsid w:val="00EA306E"/>
    <w:rsid w:val="00ED43F9"/>
    <w:rsid w:val="00F4569B"/>
    <w:rsid w:val="00F60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E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4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DFB"/>
    <w:rPr>
      <w:rFonts w:ascii="Tahoma" w:hAnsi="Tahoma" w:cs="Tahoma"/>
      <w:sz w:val="16"/>
      <w:szCs w:val="16"/>
    </w:rPr>
  </w:style>
  <w:style w:type="paragraph" w:styleId="DocumentMap">
    <w:name w:val="Document Map"/>
    <w:basedOn w:val="Normal"/>
    <w:link w:val="DocumentMapChar"/>
    <w:uiPriority w:val="99"/>
    <w:semiHidden/>
    <w:rsid w:val="001E6B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07A3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gov/t/pm/rsat/c14030.htm" TargetMode="External"/><Relationship Id="rId4" Type="http://schemas.openxmlformats.org/officeDocument/2006/relationships/hyperlink" Target="http://www.pmddtc.state.gov/embargoed_countr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2261</Words>
  <Characters>12889</Characters>
  <Application>Microsoft Office Outlook</Application>
  <DocSecurity>0</DocSecurity>
  <Lines>0</Lines>
  <Paragraphs>0</Paragraphs>
  <ScaleCrop>false</ScaleCrop>
  <Company>General Dynamics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Transfer Meeting </dc:title>
  <dc:subject/>
  <dc:creator>James S Winn</dc:creator>
  <cp:keywords/>
  <dc:description/>
  <cp:lastModifiedBy>BriereC</cp:lastModifiedBy>
  <cp:revision>2</cp:revision>
  <cp:lastPrinted>2012-06-22T20:24:00Z</cp:lastPrinted>
  <dcterms:created xsi:type="dcterms:W3CDTF">2012-07-11T18:56:00Z</dcterms:created>
  <dcterms:modified xsi:type="dcterms:W3CDTF">2012-07-11T18:56:00Z</dcterms:modified>
</cp:coreProperties>
</file>